
<file path=[Content_Types].xml><?xml version="1.0" encoding="utf-8"?>
<Types xmlns="http://schemas.openxmlformats.org/package/2006/content-types">
  <Default Extension="tmp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CE" w:rsidRDefault="00665A7A" w:rsidP="008E6C65">
      <w:pPr>
        <w:jc w:val="right"/>
      </w:pPr>
      <w:r>
        <w:rPr>
          <w:noProof/>
        </w:rPr>
        <w:drawing>
          <wp:inline distT="0" distB="0" distL="0" distR="0">
            <wp:extent cx="5391150" cy="76200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C65" w:rsidRDefault="008E6C65" w:rsidP="007F00CE">
      <w:pPr>
        <w:spacing w:before="100" w:beforeAutospacing="1" w:after="100" w:afterAutospacing="1"/>
        <w:rPr>
          <w:rStyle w:val="c5c14"/>
        </w:rPr>
      </w:pPr>
    </w:p>
    <w:p w:rsidR="008E6C65" w:rsidRDefault="008E6C65" w:rsidP="007F00CE">
      <w:pPr>
        <w:spacing w:before="100" w:beforeAutospacing="1" w:after="100" w:afterAutospacing="1"/>
        <w:rPr>
          <w:rStyle w:val="c5c14"/>
        </w:rPr>
      </w:pPr>
    </w:p>
    <w:p w:rsidR="008E6C65" w:rsidRDefault="008E6C65" w:rsidP="007F00CE">
      <w:pPr>
        <w:spacing w:before="100" w:beforeAutospacing="1" w:after="100" w:afterAutospacing="1"/>
        <w:rPr>
          <w:rStyle w:val="c5c14"/>
        </w:rPr>
      </w:pPr>
    </w:p>
    <w:p w:rsidR="008E6C65" w:rsidRDefault="008E6C65" w:rsidP="007F00CE">
      <w:pPr>
        <w:spacing w:before="100" w:beforeAutospacing="1" w:after="100" w:afterAutospacing="1"/>
        <w:rPr>
          <w:rStyle w:val="c5c14"/>
        </w:rPr>
      </w:pPr>
    </w:p>
    <w:p w:rsidR="007F00CE" w:rsidRDefault="007F00CE" w:rsidP="007F00CE">
      <w:pPr>
        <w:spacing w:before="100" w:beforeAutospacing="1" w:after="100" w:afterAutospacing="1"/>
      </w:pPr>
      <w:bookmarkStart w:id="0" w:name="_GoBack"/>
      <w:bookmarkEnd w:id="0"/>
      <w:r>
        <w:rPr>
          <w:rStyle w:val="c5"/>
        </w:rPr>
        <w:lastRenderedPageBreak/>
        <w:t xml:space="preserve">-перед </w:t>
      </w:r>
      <w:proofErr w:type="spellStart"/>
      <w:r>
        <w:rPr>
          <w:rStyle w:val="c5"/>
        </w:rPr>
        <w:t>заступлением</w:t>
      </w:r>
      <w:proofErr w:type="spellEnd"/>
      <w:r>
        <w:rPr>
          <w:rStyle w:val="c5"/>
        </w:rPr>
        <w:t xml:space="preserve"> на дежурство осуществить обход и осмотр  помещений  с целью обнаружения подозрительных предметов;</w:t>
      </w:r>
    </w:p>
    <w:p w:rsidR="007F00CE" w:rsidRDefault="007F00CE" w:rsidP="007F00CE">
      <w:pPr>
        <w:spacing w:before="100" w:beforeAutospacing="1" w:after="100" w:afterAutospacing="1"/>
      </w:pPr>
      <w:r>
        <w:rPr>
          <w:rStyle w:val="c5"/>
        </w:rPr>
        <w:t xml:space="preserve">-при обнаружении подозрительного предмета сообщить администрации ОУ (по телефону)  и в здание  никого не допускает (до их прибытия); </w:t>
      </w:r>
    </w:p>
    <w:p w:rsidR="007F00CE" w:rsidRDefault="007F00CE" w:rsidP="007F00CE">
      <w:pPr>
        <w:spacing w:before="100" w:beforeAutospacing="1" w:after="100" w:afterAutospacing="1"/>
      </w:pPr>
      <w:r>
        <w:rPr>
          <w:rStyle w:val="c5"/>
        </w:rPr>
        <w:t>-при приемке помещений, осуществлять проверку состояния сдаваемых помещений.</w:t>
      </w:r>
    </w:p>
    <w:p w:rsidR="007F00CE" w:rsidRDefault="007F00CE" w:rsidP="007F00CE">
      <w:pPr>
        <w:spacing w:before="100" w:beforeAutospacing="1" w:after="100" w:afterAutospacing="1"/>
      </w:pPr>
      <w:r>
        <w:rPr>
          <w:rStyle w:val="c5c14"/>
        </w:rPr>
        <w:t>-Требования безопасности при обнаружении подозрительного предмета.</w:t>
      </w:r>
    </w:p>
    <w:p w:rsidR="007F00CE" w:rsidRDefault="007F00CE" w:rsidP="007F00CE">
      <w:pPr>
        <w:spacing w:before="100" w:beforeAutospacing="1" w:after="100" w:afterAutospacing="1"/>
      </w:pPr>
      <w:r>
        <w:rPr>
          <w:rStyle w:val="c5"/>
        </w:rPr>
        <w:t>-Действия при обнаружении предмета, похожего на взрывное устройство:</w:t>
      </w:r>
    </w:p>
    <w:p w:rsidR="007F00CE" w:rsidRDefault="007F00CE" w:rsidP="007F00CE">
      <w:pPr>
        <w:spacing w:before="100" w:beforeAutospacing="1" w:after="100" w:afterAutospacing="1"/>
      </w:pPr>
      <w:r>
        <w:rPr>
          <w:rStyle w:val="c5"/>
        </w:rPr>
        <w:t>1.Признаки, которые могут указать на наличие взрывное устройство:</w:t>
      </w:r>
    </w:p>
    <w:p w:rsidR="007F00CE" w:rsidRDefault="007F00CE" w:rsidP="007F00CE">
      <w:pPr>
        <w:spacing w:before="100" w:beforeAutospacing="1" w:after="100" w:afterAutospacing="1"/>
      </w:pPr>
      <w:r>
        <w:rPr>
          <w:rStyle w:val="c5"/>
        </w:rPr>
        <w:t>-наличие на обнаруженном предмете проводов, веревок, изоленты;</w:t>
      </w:r>
    </w:p>
    <w:p w:rsidR="007F00CE" w:rsidRDefault="007F00CE" w:rsidP="007F00CE">
      <w:pPr>
        <w:spacing w:before="100" w:beforeAutospacing="1" w:after="100" w:afterAutospacing="1"/>
      </w:pPr>
      <w:r>
        <w:rPr>
          <w:rStyle w:val="c5"/>
        </w:rPr>
        <w:t>-подозрительные звуки, щелчки, тиканье часов, издаваемые предметом;</w:t>
      </w:r>
    </w:p>
    <w:p w:rsidR="007F00CE" w:rsidRDefault="007F00CE" w:rsidP="007F00CE">
      <w:pPr>
        <w:spacing w:before="100" w:beforeAutospacing="1" w:after="100" w:afterAutospacing="1"/>
      </w:pPr>
      <w:r>
        <w:rPr>
          <w:rStyle w:val="c5"/>
        </w:rPr>
        <w:t>-от предмета исходит характерный запах миндаля или другой необычный запах.</w:t>
      </w:r>
    </w:p>
    <w:p w:rsidR="007F00CE" w:rsidRDefault="007F00CE" w:rsidP="007F00CE">
      <w:pPr>
        <w:spacing w:before="100" w:beforeAutospacing="1" w:after="100" w:afterAutospacing="1"/>
      </w:pPr>
      <w:r>
        <w:rPr>
          <w:rStyle w:val="c5"/>
        </w:rPr>
        <w:t>2.Причины, служащие поводом для опасения:</w:t>
      </w:r>
    </w:p>
    <w:p w:rsidR="007F00CE" w:rsidRDefault="007F00CE" w:rsidP="007F00CE">
      <w:pPr>
        <w:spacing w:before="100" w:beforeAutospacing="1" w:after="100" w:afterAutospacing="1"/>
      </w:pPr>
      <w:r>
        <w:rPr>
          <w:rStyle w:val="c5"/>
        </w:rPr>
        <w:t>-нахождение подозрительных лиц до обнаружения этого предмета.</w:t>
      </w:r>
    </w:p>
    <w:p w:rsidR="007F00CE" w:rsidRDefault="007F00CE" w:rsidP="007F00CE">
      <w:pPr>
        <w:spacing w:before="100" w:beforeAutospacing="1" w:after="100" w:afterAutospacing="1"/>
      </w:pPr>
      <w:r>
        <w:rPr>
          <w:rStyle w:val="c5"/>
        </w:rPr>
        <w:t>3.Действия:</w:t>
      </w:r>
    </w:p>
    <w:p w:rsidR="007F00CE" w:rsidRDefault="007F00CE" w:rsidP="007F00CE">
      <w:pPr>
        <w:spacing w:before="100" w:beforeAutospacing="1" w:after="100" w:afterAutospacing="1"/>
      </w:pPr>
      <w:r>
        <w:rPr>
          <w:rStyle w:val="c5"/>
        </w:rPr>
        <w:t>-не трогать, не поднимать, не передвигать обнаруженный предмет!</w:t>
      </w:r>
    </w:p>
    <w:p w:rsidR="007F00CE" w:rsidRDefault="007F00CE" w:rsidP="007F00CE">
      <w:pPr>
        <w:spacing w:before="100" w:beforeAutospacing="1" w:after="100" w:afterAutospacing="1"/>
      </w:pPr>
      <w:r>
        <w:rPr>
          <w:rStyle w:val="c5"/>
        </w:rPr>
        <w:t xml:space="preserve">-пытаться самостоятельно разминировать взрывные устройства или переносить их в другое место </w:t>
      </w:r>
    </w:p>
    <w:p w:rsidR="007F00CE" w:rsidRDefault="007F00CE" w:rsidP="007F00CE">
      <w:pPr>
        <w:spacing w:before="100" w:beforeAutospacing="1" w:after="100" w:afterAutospacing="1"/>
      </w:pPr>
      <w:r>
        <w:rPr>
          <w:rStyle w:val="c5"/>
        </w:rPr>
        <w:t xml:space="preserve">-воздержаться от использования средств </w:t>
      </w:r>
      <w:proofErr w:type="gramStart"/>
      <w:r>
        <w:rPr>
          <w:rStyle w:val="c5"/>
        </w:rPr>
        <w:t>радиосвязи</w:t>
      </w:r>
      <w:proofErr w:type="gramEnd"/>
      <w:r>
        <w:rPr>
          <w:rStyle w:val="c5"/>
        </w:rPr>
        <w:t xml:space="preserve"> в том числе мобильных телефонов вблизи данного предмета;</w:t>
      </w:r>
    </w:p>
    <w:p w:rsidR="007F00CE" w:rsidRDefault="007F00CE" w:rsidP="007F00CE">
      <w:pPr>
        <w:spacing w:before="100" w:beforeAutospacing="1" w:after="100" w:afterAutospacing="1"/>
      </w:pPr>
      <w:r>
        <w:rPr>
          <w:rStyle w:val="c5"/>
        </w:rPr>
        <w:t>-немедленно сообщить об обнаруженном подозрительном предмете администрации ОУ;</w:t>
      </w:r>
    </w:p>
    <w:p w:rsidR="007F00CE" w:rsidRDefault="007F00CE" w:rsidP="007F00CE">
      <w:pPr>
        <w:spacing w:before="100" w:beforeAutospacing="1" w:after="100" w:afterAutospacing="1"/>
      </w:pPr>
      <w:r>
        <w:rPr>
          <w:rStyle w:val="c5"/>
        </w:rPr>
        <w:t>-зафиксировать время и место обнаружения подозрительного предмета;</w:t>
      </w:r>
    </w:p>
    <w:p w:rsidR="007F00CE" w:rsidRDefault="007F00CE" w:rsidP="007F00CE">
      <w:pPr>
        <w:spacing w:before="100" w:beforeAutospacing="1" w:after="100" w:afterAutospacing="1"/>
      </w:pPr>
      <w:r>
        <w:rPr>
          <w:rStyle w:val="c5"/>
        </w:rPr>
        <w:t xml:space="preserve">-по возможности  обеспечить охрану подозрительного предмета, обеспечив </w:t>
      </w:r>
      <w:proofErr w:type="gramStart"/>
      <w:r>
        <w:rPr>
          <w:rStyle w:val="c5"/>
        </w:rPr>
        <w:t>безопасность</w:t>
      </w:r>
      <w:proofErr w:type="gramEnd"/>
      <w:r>
        <w:rPr>
          <w:rStyle w:val="c5"/>
        </w:rPr>
        <w:t xml:space="preserve"> находясь, по возможности, за предметами, обеспечивающими защиту (угол здания или коридора)</w:t>
      </w:r>
    </w:p>
    <w:p w:rsidR="007F00CE" w:rsidRDefault="007F00CE" w:rsidP="007F00CE">
      <w:pPr>
        <w:spacing w:before="100" w:beforeAutospacing="1" w:after="100" w:afterAutospacing="1"/>
      </w:pPr>
      <w:r>
        <w:rPr>
          <w:rStyle w:val="c5"/>
        </w:rPr>
        <w:t>2.Действия администрации ОУ при получении сообщения об обнаруженном предмете похожего на взрывное устройство:</w:t>
      </w:r>
    </w:p>
    <w:p w:rsidR="007F00CE" w:rsidRDefault="007F00CE" w:rsidP="007F00CE">
      <w:pPr>
        <w:spacing w:before="100" w:beforeAutospacing="1" w:after="100" w:afterAutospacing="1"/>
      </w:pPr>
      <w:r>
        <w:rPr>
          <w:rStyle w:val="c5"/>
        </w:rPr>
        <w:t xml:space="preserve">-Убедиться, что данный обнаруженный предмет по признакам указывает на </w:t>
      </w:r>
      <w:proofErr w:type="gramStart"/>
      <w:r>
        <w:rPr>
          <w:rStyle w:val="c5"/>
        </w:rPr>
        <w:t>взрывное</w:t>
      </w:r>
      <w:proofErr w:type="gramEnd"/>
      <w:r>
        <w:rPr>
          <w:rStyle w:val="c5"/>
        </w:rPr>
        <w:t xml:space="preserve"> устройства.</w:t>
      </w:r>
    </w:p>
    <w:p w:rsidR="007F00CE" w:rsidRDefault="007F00CE" w:rsidP="007F00CE">
      <w:pPr>
        <w:spacing w:before="100" w:beforeAutospacing="1" w:after="100" w:afterAutospacing="1"/>
      </w:pPr>
      <w:r>
        <w:rPr>
          <w:rStyle w:val="c5"/>
        </w:rPr>
        <w:t xml:space="preserve">-По возможности  обеспечить охрану подозрительного предмета, обеспечив </w:t>
      </w:r>
      <w:proofErr w:type="gramStart"/>
      <w:r>
        <w:rPr>
          <w:rStyle w:val="c5"/>
        </w:rPr>
        <w:t>безопасность</w:t>
      </w:r>
      <w:proofErr w:type="gramEnd"/>
      <w:r>
        <w:rPr>
          <w:rStyle w:val="c5"/>
        </w:rPr>
        <w:t xml:space="preserve"> находясь по возможности, за предметами, обеспечивающими защиту (угол здания или коридора).</w:t>
      </w:r>
    </w:p>
    <w:p w:rsidR="007F00CE" w:rsidRDefault="007F00CE" w:rsidP="007F00CE">
      <w:pPr>
        <w:spacing w:before="100" w:beforeAutospacing="1" w:after="100" w:afterAutospacing="1"/>
      </w:pPr>
      <w:r>
        <w:rPr>
          <w:rStyle w:val="c5"/>
        </w:rPr>
        <w:t xml:space="preserve">-Немедленно сообщить об обнаружении подозрительного предмета в правоохранительные органы </w:t>
      </w:r>
    </w:p>
    <w:p w:rsidR="007F00CE" w:rsidRDefault="007F00CE" w:rsidP="007F00CE">
      <w:pPr>
        <w:spacing w:before="100" w:beforeAutospacing="1" w:after="100" w:afterAutospacing="1"/>
      </w:pPr>
      <w:r>
        <w:rPr>
          <w:rStyle w:val="c5"/>
        </w:rPr>
        <w:t xml:space="preserve">-Необходимо организовать эвакуацию постоянного состава и </w:t>
      </w:r>
      <w:proofErr w:type="gramStart"/>
      <w:r>
        <w:rPr>
          <w:rStyle w:val="c5"/>
        </w:rPr>
        <w:t>обучающихся</w:t>
      </w:r>
      <w:proofErr w:type="gramEnd"/>
      <w:r>
        <w:rPr>
          <w:rStyle w:val="c5"/>
        </w:rPr>
        <w:t xml:space="preserve"> из здания и территории ОУ минуя опасную зону, в безопасное место.</w:t>
      </w:r>
    </w:p>
    <w:p w:rsidR="007F00CE" w:rsidRDefault="007F00CE" w:rsidP="007F00CE">
      <w:pPr>
        <w:spacing w:before="100" w:beforeAutospacing="1" w:after="100" w:afterAutospacing="1"/>
      </w:pPr>
      <w:r>
        <w:rPr>
          <w:rStyle w:val="c5"/>
        </w:rPr>
        <w:t>-Далее действовать по указанию представителей правоохранительных органов.</w:t>
      </w:r>
    </w:p>
    <w:p w:rsidR="007F00CE" w:rsidRDefault="007F00CE" w:rsidP="007F00CE">
      <w:pPr>
        <w:pStyle w:val="c7"/>
      </w:pPr>
      <w:r>
        <w:rPr>
          <w:rStyle w:val="c5c14"/>
        </w:rPr>
        <w:t>     </w:t>
      </w:r>
    </w:p>
    <w:p w:rsidR="007F00CE" w:rsidRDefault="007F00CE" w:rsidP="007F00CE">
      <w:pPr>
        <w:pStyle w:val="c4"/>
        <w:jc w:val="center"/>
        <w:rPr>
          <w:rStyle w:val="c72c14"/>
          <w:b/>
        </w:rPr>
      </w:pPr>
    </w:p>
    <w:p w:rsidR="007F00CE" w:rsidRPr="00B4508B" w:rsidRDefault="007F00CE" w:rsidP="007F00CE">
      <w:pPr>
        <w:pStyle w:val="c4"/>
        <w:jc w:val="center"/>
        <w:rPr>
          <w:b/>
        </w:rPr>
      </w:pPr>
      <w:r w:rsidRPr="00B4508B">
        <w:rPr>
          <w:rStyle w:val="c72c14"/>
          <w:b/>
        </w:rPr>
        <w:t>Рекомендуемые зоны эвакуации и оцепления</w:t>
      </w:r>
    </w:p>
    <w:p w:rsidR="007F00CE" w:rsidRPr="00B4508B" w:rsidRDefault="007F00CE" w:rsidP="007F00CE">
      <w:pPr>
        <w:pStyle w:val="c4"/>
        <w:jc w:val="center"/>
        <w:rPr>
          <w:b/>
        </w:rPr>
      </w:pPr>
      <w:r w:rsidRPr="00B4508B">
        <w:rPr>
          <w:rStyle w:val="c72c14"/>
          <w:b/>
        </w:rPr>
        <w:t>при обнаружении взрывного устройства</w:t>
      </w:r>
    </w:p>
    <w:p w:rsidR="007F00CE" w:rsidRDefault="007F00CE" w:rsidP="007F00CE">
      <w:pPr>
        <w:pStyle w:val="c4"/>
      </w:pPr>
      <w:r>
        <w:rPr>
          <w:rStyle w:val="c72c14"/>
        </w:rPr>
        <w:t>или подозрительного предмета, который может оказаться взрывным устройством.</w:t>
      </w:r>
    </w:p>
    <w:p w:rsidR="007F00CE" w:rsidRDefault="007F00CE" w:rsidP="007F00CE">
      <w:pPr>
        <w:pStyle w:val="c4"/>
      </w:pPr>
      <w:r>
        <w:rPr>
          <w:rStyle w:val="c21"/>
        </w:rPr>
        <w:t xml:space="preserve">1.Граната РГД-5………………………………не менее </w:t>
      </w:r>
      <w:smartTag w:uri="urn:schemas-microsoft-com:office:smarttags" w:element="metricconverter">
        <w:smartTagPr>
          <w:attr w:name="ProductID" w:val="50 метров"/>
        </w:smartTagPr>
        <w:r>
          <w:rPr>
            <w:rStyle w:val="c21"/>
          </w:rPr>
          <w:t>50 метров</w:t>
        </w:r>
      </w:smartTag>
    </w:p>
    <w:p w:rsidR="007F00CE" w:rsidRDefault="007F00CE" w:rsidP="007F00CE">
      <w:pPr>
        <w:pStyle w:val="c4"/>
      </w:pPr>
      <w:r>
        <w:rPr>
          <w:rStyle w:val="c21"/>
        </w:rPr>
        <w:t xml:space="preserve">2.Граната Ф-1………………………………..не менее </w:t>
      </w:r>
      <w:smartTag w:uri="urn:schemas-microsoft-com:office:smarttags" w:element="metricconverter">
        <w:smartTagPr>
          <w:attr w:name="ProductID" w:val="200 метров"/>
        </w:smartTagPr>
        <w:r>
          <w:rPr>
            <w:rStyle w:val="c21"/>
          </w:rPr>
          <w:t>200 метров</w:t>
        </w:r>
      </w:smartTag>
    </w:p>
    <w:p w:rsidR="007F00CE" w:rsidRDefault="007F00CE" w:rsidP="007F00CE">
      <w:pPr>
        <w:pStyle w:val="c4"/>
      </w:pPr>
      <w:r>
        <w:rPr>
          <w:rStyle w:val="c21"/>
        </w:rPr>
        <w:t>3.Тротиловая шашка массой 200 граммов…………….45 метров</w:t>
      </w:r>
    </w:p>
    <w:p w:rsidR="007F00CE" w:rsidRDefault="007F00CE" w:rsidP="007F00CE">
      <w:pPr>
        <w:pStyle w:val="c4"/>
      </w:pPr>
      <w:r>
        <w:rPr>
          <w:rStyle w:val="c21"/>
        </w:rPr>
        <w:t>4.Тротиловая шашка массой 400 граммов…………....55  метров</w:t>
      </w:r>
    </w:p>
    <w:p w:rsidR="007F00CE" w:rsidRDefault="007F00CE" w:rsidP="007F00CE">
      <w:pPr>
        <w:pStyle w:val="c4"/>
      </w:pPr>
      <w:r>
        <w:rPr>
          <w:rStyle w:val="c21"/>
        </w:rPr>
        <w:t>5.Пивная банка 0,33 литра………………………….......60 метров</w:t>
      </w:r>
    </w:p>
    <w:p w:rsidR="007F00CE" w:rsidRDefault="007F00CE" w:rsidP="007F00CE">
      <w:pPr>
        <w:pStyle w:val="c4"/>
      </w:pPr>
      <w:r>
        <w:rPr>
          <w:rStyle w:val="c21"/>
        </w:rPr>
        <w:t>6.Мина МОН-50…………………………………………85 метров</w:t>
      </w:r>
    </w:p>
    <w:p w:rsidR="007F00CE" w:rsidRDefault="007F00CE" w:rsidP="007F00CE">
      <w:pPr>
        <w:pStyle w:val="c4"/>
      </w:pPr>
      <w:r>
        <w:rPr>
          <w:rStyle w:val="c21"/>
        </w:rPr>
        <w:t>7.Чемода</w:t>
      </w:r>
      <w:proofErr w:type="gramStart"/>
      <w:r>
        <w:rPr>
          <w:rStyle w:val="c21"/>
        </w:rPr>
        <w:t>н(</w:t>
      </w:r>
      <w:proofErr w:type="gramEnd"/>
      <w:r>
        <w:rPr>
          <w:rStyle w:val="c21"/>
        </w:rPr>
        <w:t>кейс)………………………………………..230 метров</w:t>
      </w:r>
    </w:p>
    <w:p w:rsidR="007F00CE" w:rsidRDefault="007F00CE" w:rsidP="007F00CE">
      <w:pPr>
        <w:pStyle w:val="c4"/>
      </w:pPr>
      <w:r>
        <w:rPr>
          <w:rStyle w:val="c21"/>
        </w:rPr>
        <w:t>8.Дорожный чемодан…………………………………..350 метров</w:t>
      </w:r>
    </w:p>
    <w:p w:rsidR="007F00CE" w:rsidRDefault="007F00CE" w:rsidP="007F00CE">
      <w:pPr>
        <w:pStyle w:val="c4"/>
      </w:pPr>
      <w:r>
        <w:rPr>
          <w:rStyle w:val="c21"/>
        </w:rPr>
        <w:t xml:space="preserve">9.Автомобиль типа «Жигули»……………………….. </w:t>
      </w:r>
      <w:smartTag w:uri="urn:schemas-microsoft-com:office:smarttags" w:element="metricconverter">
        <w:smartTagPr>
          <w:attr w:name="ProductID" w:val="460 метров"/>
        </w:smartTagPr>
        <w:r>
          <w:rPr>
            <w:rStyle w:val="c21"/>
          </w:rPr>
          <w:t>460 метров</w:t>
        </w:r>
      </w:smartTag>
    </w:p>
    <w:p w:rsidR="007F00CE" w:rsidRDefault="007F00CE" w:rsidP="007F00CE">
      <w:pPr>
        <w:pStyle w:val="c4"/>
      </w:pPr>
      <w:r>
        <w:rPr>
          <w:rStyle w:val="c21"/>
        </w:rPr>
        <w:t>10.Автомобиль типа «Волга»………………………….580 метров</w:t>
      </w:r>
    </w:p>
    <w:p w:rsidR="007F00CE" w:rsidRDefault="007F00CE" w:rsidP="007F00CE">
      <w:pPr>
        <w:pStyle w:val="c4"/>
      </w:pPr>
      <w:r>
        <w:rPr>
          <w:rStyle w:val="c21"/>
        </w:rPr>
        <w:t>11.Микроавтобус……………………………………….920 метров</w:t>
      </w:r>
    </w:p>
    <w:p w:rsidR="007F00CE" w:rsidRDefault="007F00CE" w:rsidP="007F00CE">
      <w:pPr>
        <w:pStyle w:val="c4"/>
      </w:pPr>
      <w:r>
        <w:rPr>
          <w:rStyle w:val="c21"/>
        </w:rPr>
        <w:t>12.Грузовая автомашин</w:t>
      </w:r>
      <w:proofErr w:type="gramStart"/>
      <w:r>
        <w:rPr>
          <w:rStyle w:val="c21"/>
        </w:rPr>
        <w:t>а(</w:t>
      </w:r>
      <w:proofErr w:type="gramEnd"/>
      <w:r>
        <w:rPr>
          <w:rStyle w:val="c21"/>
        </w:rPr>
        <w:t>фургон)……………………1240 метров</w:t>
      </w:r>
    </w:p>
    <w:p w:rsidR="007F00CE" w:rsidRDefault="007F00CE" w:rsidP="007F00CE">
      <w:pPr>
        <w:pStyle w:val="c7"/>
      </w:pPr>
      <w:r>
        <w:rPr>
          <w:rStyle w:val="c5c14"/>
        </w:rPr>
        <w:t>        </w:t>
      </w:r>
    </w:p>
    <w:p w:rsidR="007F00CE" w:rsidRDefault="007F00CE" w:rsidP="007F00CE">
      <w:pPr>
        <w:pStyle w:val="c7"/>
        <w:rPr>
          <w:rStyle w:val="c5"/>
        </w:rPr>
      </w:pPr>
      <w:r>
        <w:rPr>
          <w:rStyle w:val="c5"/>
        </w:rPr>
        <w:t>     </w:t>
      </w:r>
    </w:p>
    <w:p w:rsidR="007F00CE" w:rsidRDefault="007F00CE" w:rsidP="007F00CE">
      <w:pPr>
        <w:pStyle w:val="c7"/>
        <w:rPr>
          <w:rStyle w:val="c5"/>
        </w:rPr>
      </w:pPr>
    </w:p>
    <w:p w:rsidR="007F00CE" w:rsidRDefault="007F00CE" w:rsidP="007F00CE">
      <w:pPr>
        <w:pStyle w:val="c7"/>
        <w:rPr>
          <w:rStyle w:val="c5"/>
        </w:rPr>
      </w:pPr>
    </w:p>
    <w:p w:rsidR="007F00CE" w:rsidRDefault="007F00CE" w:rsidP="007F00CE">
      <w:pPr>
        <w:pStyle w:val="c7"/>
      </w:pPr>
      <w:r>
        <w:rPr>
          <w:rStyle w:val="c5"/>
        </w:rPr>
        <w:t>              </w:t>
      </w:r>
    </w:p>
    <w:p w:rsidR="007D26C6" w:rsidRDefault="00665A7A">
      <w:r>
        <w:rPr>
          <w:noProof/>
        </w:rPr>
        <w:drawing>
          <wp:inline distT="0" distB="0" distL="0" distR="0">
            <wp:extent cx="5391150" cy="76200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2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3525E"/>
    <w:multiLevelType w:val="multilevel"/>
    <w:tmpl w:val="42C83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2B"/>
    <w:rsid w:val="00665A7A"/>
    <w:rsid w:val="007D26C6"/>
    <w:rsid w:val="007F00CE"/>
    <w:rsid w:val="008E6C65"/>
    <w:rsid w:val="00C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F00CE"/>
    <w:pPr>
      <w:spacing w:before="100" w:beforeAutospacing="1" w:after="100" w:afterAutospacing="1"/>
    </w:pPr>
  </w:style>
  <w:style w:type="paragraph" w:customStyle="1" w:styleId="c4">
    <w:name w:val="c4"/>
    <w:basedOn w:val="a"/>
    <w:rsid w:val="007F00CE"/>
    <w:pPr>
      <w:spacing w:before="100" w:beforeAutospacing="1" w:after="100" w:afterAutospacing="1"/>
    </w:pPr>
  </w:style>
  <w:style w:type="character" w:customStyle="1" w:styleId="c5">
    <w:name w:val="c5"/>
    <w:basedOn w:val="a0"/>
    <w:rsid w:val="007F00CE"/>
  </w:style>
  <w:style w:type="character" w:customStyle="1" w:styleId="c5c14">
    <w:name w:val="c5 c14"/>
    <w:basedOn w:val="a0"/>
    <w:rsid w:val="007F00CE"/>
  </w:style>
  <w:style w:type="character" w:customStyle="1" w:styleId="c16">
    <w:name w:val="c16"/>
    <w:basedOn w:val="a0"/>
    <w:rsid w:val="007F00CE"/>
  </w:style>
  <w:style w:type="paragraph" w:customStyle="1" w:styleId="c7">
    <w:name w:val="c7"/>
    <w:basedOn w:val="a"/>
    <w:rsid w:val="007F00CE"/>
    <w:pPr>
      <w:spacing w:before="100" w:beforeAutospacing="1" w:after="100" w:afterAutospacing="1"/>
    </w:pPr>
  </w:style>
  <w:style w:type="character" w:customStyle="1" w:styleId="c72c14">
    <w:name w:val="c72 c14"/>
    <w:basedOn w:val="a0"/>
    <w:rsid w:val="007F00CE"/>
  </w:style>
  <w:style w:type="character" w:customStyle="1" w:styleId="c21">
    <w:name w:val="c21"/>
    <w:basedOn w:val="a0"/>
    <w:rsid w:val="007F00CE"/>
  </w:style>
  <w:style w:type="paragraph" w:styleId="a3">
    <w:name w:val="Balloon Text"/>
    <w:basedOn w:val="a"/>
    <w:link w:val="a4"/>
    <w:uiPriority w:val="99"/>
    <w:semiHidden/>
    <w:unhideWhenUsed/>
    <w:rsid w:val="00665A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A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F00CE"/>
    <w:pPr>
      <w:spacing w:before="100" w:beforeAutospacing="1" w:after="100" w:afterAutospacing="1"/>
    </w:pPr>
  </w:style>
  <w:style w:type="paragraph" w:customStyle="1" w:styleId="c4">
    <w:name w:val="c4"/>
    <w:basedOn w:val="a"/>
    <w:rsid w:val="007F00CE"/>
    <w:pPr>
      <w:spacing w:before="100" w:beforeAutospacing="1" w:after="100" w:afterAutospacing="1"/>
    </w:pPr>
  </w:style>
  <w:style w:type="character" w:customStyle="1" w:styleId="c5">
    <w:name w:val="c5"/>
    <w:basedOn w:val="a0"/>
    <w:rsid w:val="007F00CE"/>
  </w:style>
  <w:style w:type="character" w:customStyle="1" w:styleId="c5c14">
    <w:name w:val="c5 c14"/>
    <w:basedOn w:val="a0"/>
    <w:rsid w:val="007F00CE"/>
  </w:style>
  <w:style w:type="character" w:customStyle="1" w:styleId="c16">
    <w:name w:val="c16"/>
    <w:basedOn w:val="a0"/>
    <w:rsid w:val="007F00CE"/>
  </w:style>
  <w:style w:type="paragraph" w:customStyle="1" w:styleId="c7">
    <w:name w:val="c7"/>
    <w:basedOn w:val="a"/>
    <w:rsid w:val="007F00CE"/>
    <w:pPr>
      <w:spacing w:before="100" w:beforeAutospacing="1" w:after="100" w:afterAutospacing="1"/>
    </w:pPr>
  </w:style>
  <w:style w:type="character" w:customStyle="1" w:styleId="c72c14">
    <w:name w:val="c72 c14"/>
    <w:basedOn w:val="a0"/>
    <w:rsid w:val="007F00CE"/>
  </w:style>
  <w:style w:type="character" w:customStyle="1" w:styleId="c21">
    <w:name w:val="c21"/>
    <w:basedOn w:val="a0"/>
    <w:rsid w:val="007F00CE"/>
  </w:style>
  <w:style w:type="paragraph" w:styleId="a3">
    <w:name w:val="Balloon Text"/>
    <w:basedOn w:val="a"/>
    <w:link w:val="a4"/>
    <w:uiPriority w:val="99"/>
    <w:semiHidden/>
    <w:unhideWhenUsed/>
    <w:rsid w:val="00665A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A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</dc:creator>
  <cp:lastModifiedBy>Самара</cp:lastModifiedBy>
  <cp:revision>4</cp:revision>
  <dcterms:created xsi:type="dcterms:W3CDTF">2016-03-21T08:48:00Z</dcterms:created>
  <dcterms:modified xsi:type="dcterms:W3CDTF">2016-03-21T08:50:00Z</dcterms:modified>
</cp:coreProperties>
</file>