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E0" w:rsidRPr="00CF61E0" w:rsidRDefault="00CF61E0" w:rsidP="00CF61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61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Классный час на тему: "Быть современным - быть толерантным!"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0715" cy="1337310"/>
            <wp:effectExtent l="19050" t="0" r="0" b="0"/>
            <wp:docPr id="1" name="Рисунок 1" descr="Классный час на тему: &quot;Быть современным - быть толерантным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ный час на тему: &quot;Быть современным - быть толерантным!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E0" w:rsidRPr="00CF61E0" w:rsidRDefault="00CF61E0" w:rsidP="00CF6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классного часа:</w:t>
      </w:r>
      <w:r w:rsidRPr="00CF61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1) образовательные: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а) актуализировать ранее изученный материал по русскому языку и литературе;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б) изучить новый термин «толерантность», определить его лексическое значение;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2) развивающие: 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а) закрепить навыки использования толкового словаря;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б) сформировать чёткое определение толерантности как термина;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3) воспитательные: 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воспитание культуры умственного труда на основе использования таких мыслительных операций: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- анализ;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- группировка;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- сравнение;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б) развитие личностных качеств: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развитие толерантности, уважительного отношения к другим культурам, языкам, верованиям, убеждениям, мнениям.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Оборудование: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F61E0" w:rsidRPr="00CF61E0" w:rsidRDefault="00CF61E0" w:rsidP="00CF6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проектор; </w:t>
      </w:r>
    </w:p>
    <w:p w:rsidR="00CF61E0" w:rsidRPr="00CF61E0" w:rsidRDefault="00CF61E0" w:rsidP="00CF6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раздаточный материал; </w:t>
      </w:r>
    </w:p>
    <w:p w:rsidR="00CF61E0" w:rsidRPr="00CF61E0" w:rsidRDefault="00CF61E0" w:rsidP="00CF6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толковые словари; </w:t>
      </w:r>
    </w:p>
    <w:p w:rsidR="00CF61E0" w:rsidRPr="00CF61E0" w:rsidRDefault="00CF61E0" w:rsidP="00CF6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наглядные материалы («Древо толерантности»);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классного часа: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I. Постановка целей и задач классного часа.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Беседа. Анализ высказываний Л.Н. Толстого и В.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Франкла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Игра «Наши плюсы и минусы».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IV. Игра «А я думаю так!»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V. Словарная работа.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VI. Работа над термином «толерантность».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VII. Беседа. «Древо толерантности».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VIII. Подведение итогов.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 Постановка целей и задач классного часа.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1. Вводное слово учителя.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современное время мало кто из нас задумывается о добре и зле, о чести и бесчестии. Для многих эти слова стали лишь пустым звуком. Мы много раз за день говорим друг другу «Здравствуйте!», но не задумываемся над тем, какой смысл несёт в себе это слово. Мы даём обещания и забываем о них. Мы ставим перед собой цели и со временем меняем их. Можно с уверенность сказать, что наше общество представляет собой оплот эгоизма. Мы грубим друг другу, чтобы возвысить себя. Мы унижаем друг друга, чтобы сделать себе легче, избежать проблем, оторваться на ком-то. Но как говорил М.Горький: «Есть пороки в моём Отечестве, но и пророки есть!»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Цель нашего сегодняшнего классного часа – показать, что, не смотря на огромные различия, имеющиеся у людей, каждый из нас может стать примером для подражания на основе доброго отношения друг к другу, взаимопонимания и толерантности.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Также мы познакомимся, возможно, с новым для вас словом – «толерантность». Что такое толерантность? Что значит быть толерантным? Возможно ли быть толерантным в современном обществе? Вот основные вопросы, на которые нам предстоит ответить.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Английский писатель О. Уайльд как-то сказал, что наши души прикоснулись друг к другу на то мгновение, когда пересеклись наши жизни. Таким образом, в повседневности мы пересекаемся многократно: в школе, на улице, в магазине, – но в этот момент пересекается не только наше физическое тело, но и душа.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Итак, тема сегодняшнего классного часа «Быть современным – 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быть толерантным!»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каждого из вас будет свой индивидуальны лист для работы, вы можете подписать его, а можете и не подписывать. Единственное пожелание – очень хотелось бы, чтобы к конку классного часа лист работы был бы заполнен вами максимально.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II. Беседа. Анализ высказываний Л.Н. Толстого и В. </w:t>
      </w:r>
      <w:proofErr w:type="spellStart"/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Франкла</w:t>
      </w:r>
      <w:proofErr w:type="spellEnd"/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1. Анализ высказывания Л.Н. Толстого 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Ребята, прочитайте высказывание Л.Н. Толстого. 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Каждый человек – алмаз, который может очистить и не очистить себя. В той мере, в которой он очищен, через него светит вечный свет.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Стало быть, дело человека не стараться светить, но стараться очищать себя.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Л.Н.Толстой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Почему писатель сравнивает человека с </w:t>
      </w:r>
      <w:proofErr w:type="gram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алмазом?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</w:t>
      </w:r>
      <w:proofErr w:type="gram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считает, что значит «самоочищение»?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 каком «вечном свете» говорит автор?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Какова основная цель человека, по мнению писателя?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Какой вывод вы можете сделать? (Предназначение человека – служить другим. Это и есть, по мнению автора, бессмертие).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2. Анализ высказывания В.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Франкла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Сейчас прочитайте высказывание Виктора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Франкла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.  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бы все люди были идеальны, то каждого человека всегда можно было бы заменить любым другим.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В.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Франкл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вы считаете, что значит быть «идеальным»?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Каким вы видите свой идеал человека?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можно ли быть идеальным?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Какова основная идея высказывания В.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Франкла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? (Каждый человек – индивидуальная личность. Нет абсолютно одинаковых, и это невозможно</w:t>
      </w:r>
      <w:proofErr w:type="gram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Согласны</w:t>
      </w:r>
      <w:proofErr w:type="gram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 вы с высказыванием В.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Франкла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Тогда у нас первое высказывание противоречит второму? Как вы думаете? (Нет, высказывания не противоречат друг другу. У 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каждого есть идеал, к которому он будет стремиться, которому он будет подражать. Но всё равно человек останется индивидуальностью, потому что скопировать абсолютно всё невозможно).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3. Актуализация знаний. 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Ребята, а что вы знаете о Л.Н. Толстом?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Возможно, вы впервые слышите о Викторе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Франкле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СПРАВКА: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Ви́ктор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Эми́ль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Франкл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австрийский психиатр, психолог и невролог, узник нацистского концентрационного лагеря. После Второй мировой войны люто возненавидел фашизм, но продолжал верить, что человеку нужно внушать всё самое чистое и светлое, так оно содержится в нём. Чем чаще мы будем говорить о добре, тем чище будет наше общество, считал В.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Франкл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III. Игра «Наши плюсы и минусы».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1. Введение в деятельность.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Таким образом, в каждом из нас есть что-то положительное и что-то отрицательное. Но чтобы стать тем самым алмазом – для начала нужно признать в себе и те, и другие качества.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Вашему вниманию я предлагаю игру «Наши плюсы и минусы». Перед вами фигура забавного человека, у которого пока ещё нет никаких качеств. Ваша цель – наделить его всем хорошим и плохим, что есть у вас. В одну колонку выписать ваши положительные качества, в другую – отрицательные.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2. Вывод. 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Учитель с учениками составляет портрет класса на основе данных учащихся. Каждый по очереди называет одно положительное и одно отрицательное качество. Всё это выписывается на доску.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конце задания делается вывод о том, что у каждого, сидящего в классе, есть положительные и отрицательные черты. Отметить то, что преобладает (возможно отдельные моменты будут повторятся, сделать на этом акцент</w:t>
      </w:r>
      <w:proofErr w:type="gram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IV</w:t>
      </w:r>
      <w:proofErr w:type="gramEnd"/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Игра «А я думаю так!»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1. Введение в деятельность.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Ни для кого не секрет, что наше восприятие окружающего мира формируется за счёт каких-то общепринятых правил, за счёт того, что актуально на данный момент для общества, и для каждого из нас. Те или иные черты характера зачастую реализуются в наших интересах.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предлагаю вам следующую игру «А я считаю так!» Напротив каждого высказывания вам необходимо поставить «+», если вы согласны с ним; «-», если не согласны.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2. Вывод.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Два ученика во время проверки выполняют задание у доски, остальные сверяют, в то же время делают выводы, с кем из класса у них есть общие интересы.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Делаются выводы о том, что у нас не только разнообразный набор качественных характеристик, но и порой абсолютно противоположные интересы и разные убеждения.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V. Словарная работа.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1. Введение в деятельность. 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Порой наши интересы сталкиваются. Мы не соглашаемся с другими, навязываем свою точку зрения. Как вы считает, к чему приводит всё это?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2. Деятельность.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что такое конфликт?  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Давайте сверим ваше определение со словарной статьёй в «Толковом словаре русского языка» (Конфликт – столкновение, разногласие, спор).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Ввести определения «внутреннего конфликта» и «внешнего конфликта»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вы думаете, можно избежать конфликта? Что нужно для этого делать?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значит «понимать других»?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такое понимание? 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Давайте сверим ваше определение со словарной статьёй в «Толковом словаре русского языка» (Понимание - способность осмыслять, постигать содержание, смысл, значение чего-нибудь).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VI. Работа над термином «толерантность».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1. Определение лексического значения. 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Относительно недавно появилось новое слово «Толерантность».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Толерантность - терпимость к иному образу жизни, поведению, обычаям, чувствам, мнениям, идеям, верованиям.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Необходимо проанализировать каждый из пунктов. Что значит «терпимость» к другому образу жизни, верованиям, обычаям, идеям, мнениям?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2. Как появилось слово «толерантность»?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СПРАВКА: Шарль Морис де Талейран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Перигор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рубеже XVIII-XIX веков во Франции жил Талейран </w:t>
      </w:r>
      <w:proofErr w:type="spellStart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Перигор</w:t>
      </w:r>
      <w:proofErr w:type="spellEnd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отличался тем, что при разных правительствах оставался неизменно министром иностранных дел. Это был человек, способный учитывать настроение окружающих, уважительно к ним относиться, и при этом сохранять свои собственные принципы.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3. Притча.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Разгадка сна.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Один восточный властелин увидел страшный сон, будто у него выпали один за другим все зубы. В сильном волнении он позвал к себе толкователя снов. Тот выслушал его озабоченно и сказал: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Мой повелитель, я должен сообщить тебе печальную весть: ты потеряешь одного за другим всех своих близких.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Эти слова вызвали гнев властелина. Он велел бросить в тюрьму несчастного и позвать другого толкователя, который, выслушав сон, сказал: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Я счастлив, сообщить тебе, мой повелитель, радостную весть – ты переживешь всех своих родных.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Властелин несказанно обрадовался и щедро наградил толкователя за его предсказание.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Придворные были удивлены.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Ведь ты сказал ему то же самое, что и твой бедный предшественник, так почему же он был наказан, а ты вознагражден? – спрашивали они.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что последовал ответ: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Да, мы одинаково истолковали сон.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Но все зависит от того, не что сказать, а как сказать.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Какова основная идея притчи?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Согласны ли вы с ней?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VII. Беседа. «Древо толерантности». 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1. Введение в деятельность.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После всего, что было сказано, мне хотелось бы теперь проверить вас, как вы поняли, что такое «толерантность»?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этого я предлагаю вам облагородить наше дерево. На листочках вам необходимо написать ответ на вопрос «Что такое толерантность»?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2. Вывод.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Каждый из учащихся озвучивает свой ответ. Учитель расклеивает листочки.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VIII. Подведение итогов. 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Таким образом, сейчас, как вы можете ответить на вопрос «Что такое толерантность?»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значит быть толерантным?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Ребята, я уверен,  что быть толерантным – значит быть современным!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Мне хотелось бы верить в то, что вы будете постоянно дарить окружающим только самые тёплые чувства, не смотря на то, что мы все такие разные. Мы разные, но в этом наша сила.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Огромное спасибо всем за активное участие! </w:t>
      </w:r>
    </w:p>
    <w:p w:rsidR="00CF61E0" w:rsidRPr="00CF61E0" w:rsidRDefault="00CF61E0" w:rsidP="00CF61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61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Литература 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Драч В.Г. Культурология: учебное пособие для студентов высших учебных заведений. – Ростов н/Д: Феникс, 2008. 570 с.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Ожегов С.И., Шведова Н.Ю. Толковый словарь русского языка. – М., 2005.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http://podstil.ru/b-1856782.xhtml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 http://ru.wikipedia.org/wiki/</w:t>
      </w:r>
      <w:r w:rsidRPr="00CF61E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 http://1september.ru/</w:t>
      </w:r>
    </w:p>
    <w:p w:rsidR="00A25084" w:rsidRPr="00CF61E0" w:rsidRDefault="00A25084">
      <w:pPr>
        <w:rPr>
          <w:sz w:val="28"/>
          <w:szCs w:val="28"/>
        </w:rPr>
      </w:pPr>
    </w:p>
    <w:sectPr w:rsidR="00A25084" w:rsidRPr="00CF61E0" w:rsidSect="00A2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772AC"/>
    <w:multiLevelType w:val="multilevel"/>
    <w:tmpl w:val="9902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1E0"/>
    <w:rsid w:val="000F06A6"/>
    <w:rsid w:val="00754447"/>
    <w:rsid w:val="008E071D"/>
    <w:rsid w:val="00A25084"/>
    <w:rsid w:val="00CE236C"/>
    <w:rsid w:val="00CF61E0"/>
    <w:rsid w:val="00D1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1B6B3-D68A-4851-B7D3-8722FAB7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84"/>
  </w:style>
  <w:style w:type="paragraph" w:styleId="1">
    <w:name w:val="heading 1"/>
    <w:basedOn w:val="a"/>
    <w:link w:val="10"/>
    <w:uiPriority w:val="9"/>
    <w:qFormat/>
    <w:rsid w:val="00CF6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2342">
                  <w:blockQuote w:val="1"/>
                  <w:marLeft w:val="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3753">
                      <w:blockQuote w:val="1"/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5423">
                      <w:blockQuote w:val="1"/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497666">
              <w:blockQuote w:val="1"/>
              <w:marLeft w:val="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89125">
              <w:blockQuote w:val="1"/>
              <w:marLeft w:val="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3966">
                  <w:blockQuote w:val="1"/>
                  <w:marLeft w:val="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9589">
                  <w:blockQuote w:val="1"/>
                  <w:marLeft w:val="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7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1330">
              <w:blockQuote w:val="1"/>
              <w:marLeft w:val="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00665">
              <w:blockQuote w:val="1"/>
              <w:marLeft w:val="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9973">
                  <w:blockQuote w:val="1"/>
                  <w:marLeft w:val="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46061">
              <w:blockQuote w:val="1"/>
              <w:marLeft w:val="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0138">
                  <w:blockQuote w:val="1"/>
                  <w:marLeft w:val="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5821">
                      <w:blockQuote w:val="1"/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381693">
                  <w:blockQuote w:val="1"/>
                  <w:marLeft w:val="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406">
                      <w:blockQuote w:val="1"/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46257">
                  <w:blockQuote w:val="1"/>
                  <w:marLeft w:val="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047">
                      <w:blockQuote w:val="1"/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418036">
              <w:blockQuote w:val="1"/>
              <w:marLeft w:val="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9962">
                  <w:blockQuote w:val="1"/>
                  <w:marLeft w:val="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6683">
              <w:blockQuote w:val="1"/>
              <w:marLeft w:val="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9102">
                  <w:blockQuote w:val="1"/>
                  <w:marLeft w:val="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6494">
                      <w:blockQuote w:val="1"/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7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1340">
              <w:blockQuote w:val="1"/>
              <w:marLeft w:val="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1508</Words>
  <Characters>8597</Characters>
  <Application>Microsoft Office Word</Application>
  <DocSecurity>0</DocSecurity>
  <Lines>71</Lines>
  <Paragraphs>20</Paragraphs>
  <ScaleCrop>false</ScaleCrop>
  <Company>ЦСМ</Company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1</cp:lastModifiedBy>
  <cp:revision>5</cp:revision>
  <dcterms:created xsi:type="dcterms:W3CDTF">2017-09-27T07:01:00Z</dcterms:created>
  <dcterms:modified xsi:type="dcterms:W3CDTF">2017-11-06T17:37:00Z</dcterms:modified>
</cp:coreProperties>
</file>